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22902">
      <w:pPr>
        <w:jc w:val="center"/>
        <w:rPr>
          <w:b/>
          <w:caps/>
        </w:rPr>
      </w:pPr>
      <w:r>
        <w:rPr>
          <w:b/>
          <w:caps/>
        </w:rPr>
        <w:t>Uchwała Nr XXVI/221/20</w:t>
      </w:r>
      <w:r>
        <w:rPr>
          <w:b/>
          <w:caps/>
        </w:rPr>
        <w:br/>
        <w:t>Rady Miejskiej w Nowej Soli</w:t>
      </w:r>
    </w:p>
    <w:p w:rsidR="00A77B3E" w:rsidRDefault="00622902">
      <w:pPr>
        <w:spacing w:before="280" w:after="280"/>
        <w:jc w:val="center"/>
        <w:rPr>
          <w:b/>
          <w:caps/>
        </w:rPr>
      </w:pPr>
      <w:r>
        <w:t>z dnia 8 kwietnia 2020 r.</w:t>
      </w:r>
    </w:p>
    <w:p w:rsidR="00A77B3E" w:rsidRDefault="00622902">
      <w:pPr>
        <w:keepNext/>
        <w:spacing w:after="480"/>
        <w:jc w:val="center"/>
      </w:pPr>
      <w:r>
        <w:rPr>
          <w:b/>
        </w:rPr>
        <w:t>w sprawie: zwolnienia z podatku od nieruchomości i przedłużenia terminów płatności rat podatku od nieruchomości.</w:t>
      </w:r>
    </w:p>
    <w:p w:rsidR="00A77B3E" w:rsidRDefault="00622902">
      <w:pPr>
        <w:keepLines/>
        <w:spacing w:before="120" w:after="120"/>
        <w:ind w:firstLine="227"/>
      </w:pPr>
      <w:r>
        <w:t>Na podstawie art. 18 ust. 2 pkt 8 ustawy z dnia 8 marca 1990 r. o samorządzie gminnym (</w:t>
      </w:r>
      <w:proofErr w:type="spellStart"/>
      <w:r>
        <w:t>t.j</w:t>
      </w:r>
      <w:proofErr w:type="spellEnd"/>
      <w:r>
        <w:t>. Dz. U. z 2019 r. poz. 506 z </w:t>
      </w:r>
      <w:proofErr w:type="spellStart"/>
      <w:r>
        <w:t>późn</w:t>
      </w:r>
      <w:proofErr w:type="spellEnd"/>
      <w:r>
        <w:t>. zm.), art. 15p i 15q, w związku z art. 15zzzh  ustawy z dnia 2 marca 2020 r. o szczególnych rozwiązaniach związanych z zapobieganiem, przeciwdziałaniem i zwalczaniem COVID-19, innych chorób zakaźnych oraz wywołanych nimi sytuacji kryzysowych oraz niektórych innych ustaw (Dz.U. z 2020 r. poz. 374 ze zm.) oraz Komunikatu Komisji z dnia 20 marca 2020 r. „Tymczasowe ramy środków pomocy państwa w celu wsparcia gospodarki w kontekście trwającej epidemii COVID-19” (2020/C 91 I/01) (Dz. Urz. UE C 91 I z 20.03.2020, str. 1) uchwala się, co następuje:</w:t>
      </w:r>
    </w:p>
    <w:p w:rsidR="00A77B3E" w:rsidRDefault="006229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Przepisy uchwały stosuje się do podatników podatku od nieruchomości, o których mowa w ustawie o podatkach i opłatach lokalnych będących przedsiębiorcami.</w:t>
      </w:r>
    </w:p>
    <w:p w:rsidR="00A77B3E" w:rsidRDefault="006229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Zwalnia się od podatku od nieruchomości grunty oraz budynki lub ich części zajęte na prowadzenie działalności gospodarczej na terenie Gminy Nowa Sól – Miasto.</w:t>
      </w:r>
    </w:p>
    <w:p w:rsidR="00A77B3E" w:rsidRDefault="006229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Zwolnienie, o którym mowa w § 2, dotyczy podatku od nieruchomości należnego za okres kwiecień 2020 roku, którego termin płatności upływa w kwietniu 2020 roku.</w:t>
      </w:r>
    </w:p>
    <w:p w:rsidR="00A77B3E" w:rsidRDefault="006229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Warunkiem uzyskania zwolnienia od podatku od nieruchomości jest złożenie przez podatnika:</w:t>
      </w:r>
    </w:p>
    <w:p w:rsidR="00A77B3E" w:rsidRDefault="0062290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formularza zgłoszenia stanowiącego załącznik Nr 1 do niniejszej uchwały.</w:t>
      </w:r>
    </w:p>
    <w:p w:rsidR="00A77B3E" w:rsidRDefault="006229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Przedłuża się do dnia 31 sierpnia 2020 roku terminy płatności rat podatku od nieruchomości płatnych w maju i w czerwcu 2020 roku przedsiębiorcom.</w:t>
      </w:r>
    </w:p>
    <w:p w:rsidR="00A77B3E" w:rsidRDefault="006229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Pomoc, o której mowa w § 2 i § 5 w niniejszej uchwale stanowi pomoc publiczną mająca na celu zaradzenie poważnym zaburzeniom w gospodarce państwa członkowskiego i jest udzielana zgodnie z pkt 3.1 Komunikatu Komisji Europejskiej: Tymczasowe ramy środków pomocy państwa w celu wsparcia gospodarki w kontekście trwającej epidemii COVID-19.</w:t>
      </w:r>
    </w:p>
    <w:p w:rsidR="00A77B3E" w:rsidRDefault="006229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uchwały powierza się Prezydentowi Miasta.</w:t>
      </w:r>
    </w:p>
    <w:p w:rsidR="00A77B3E" w:rsidRDefault="0062290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Uchwała wchodzi w życie po upływie 14 dni od dnia ogłoszenia w Dzienniku Urzędowym Województwa Lubuskiego.</w:t>
      </w:r>
    </w:p>
    <w:p w:rsidR="00A77B3E" w:rsidRDefault="00622902">
      <w:pPr>
        <w:keepNext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62290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F608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08F" w:rsidRDefault="004F608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08F" w:rsidRDefault="0062290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Nowej Soli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Andrzej Petreczko</w:t>
            </w:r>
          </w:p>
        </w:tc>
      </w:tr>
    </w:tbl>
    <w:p w:rsidR="00A77B3E" w:rsidRDefault="00D027CD" w:rsidP="00DA1640">
      <w:pPr>
        <w:spacing w:before="120" w:after="120" w:line="360" w:lineRule="auto"/>
        <w:jc w:val="left"/>
        <w:rPr>
          <w:rStyle w:val="Hipercze"/>
          <w:color w:val="000000"/>
          <w:u w:val="none" w:color="000000"/>
        </w:rPr>
      </w:pPr>
      <w:bookmarkStart w:id="0" w:name="_GoBack"/>
      <w:bookmarkEnd w:id="0"/>
    </w:p>
    <w:sectPr w:rsidR="00A77B3E" w:rsidSect="000E0612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CD" w:rsidRDefault="00D027CD">
      <w:r>
        <w:separator/>
      </w:r>
    </w:p>
  </w:endnote>
  <w:endnote w:type="continuationSeparator" w:id="0">
    <w:p w:rsidR="00D027CD" w:rsidRDefault="00D0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4F608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4F608F" w:rsidRDefault="0062290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4F608F" w:rsidRDefault="006229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E061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0612">
            <w:rPr>
              <w:sz w:val="18"/>
            </w:rPr>
            <w:fldChar w:fldCharType="separate"/>
          </w:r>
          <w:r w:rsidR="00204EF4">
            <w:rPr>
              <w:noProof/>
              <w:sz w:val="18"/>
            </w:rPr>
            <w:t>1</w:t>
          </w:r>
          <w:r w:rsidR="000E0612">
            <w:rPr>
              <w:sz w:val="18"/>
            </w:rPr>
            <w:fldChar w:fldCharType="end"/>
          </w:r>
        </w:p>
      </w:tc>
    </w:tr>
  </w:tbl>
  <w:p w:rsidR="004F608F" w:rsidRDefault="004F608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CD" w:rsidRDefault="00D027CD">
      <w:r>
        <w:separator/>
      </w:r>
    </w:p>
  </w:footnote>
  <w:footnote w:type="continuationSeparator" w:id="0">
    <w:p w:rsidR="00D027CD" w:rsidRDefault="00D02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F608F"/>
    <w:rsid w:val="000E0612"/>
    <w:rsid w:val="00204EF4"/>
    <w:rsid w:val="002F717B"/>
    <w:rsid w:val="004F608F"/>
    <w:rsid w:val="00622902"/>
    <w:rsid w:val="00D027CD"/>
    <w:rsid w:val="00DA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61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Nowej Soli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XXVI/221/20 z dnia 8 kwietnia 2020 r.</dc:title>
  <dc:subject>w sprawie: zwolnienia z^podatku od nieruchomości i^przedłużenia terminów płatności rat podatku od nieruchomości.</dc:subject>
  <dc:creator>krajewskam</dc:creator>
  <cp:lastModifiedBy>batkoe</cp:lastModifiedBy>
  <cp:revision>2</cp:revision>
  <dcterms:created xsi:type="dcterms:W3CDTF">2020-04-28T10:00:00Z</dcterms:created>
  <dcterms:modified xsi:type="dcterms:W3CDTF">2020-04-28T10:00:00Z</dcterms:modified>
  <cp:category>Akt prawny</cp:category>
</cp:coreProperties>
</file>