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21" w:rsidRPr="00BB0502" w:rsidRDefault="00BB0502" w:rsidP="00BB0502">
      <w:pPr>
        <w:jc w:val="both"/>
        <w:rPr>
          <w:rFonts w:ascii="Arial Narrow" w:hAnsi="Arial Narrow"/>
          <w:sz w:val="28"/>
          <w:szCs w:val="28"/>
        </w:rPr>
      </w:pPr>
      <w:r w:rsidRPr="00BB0502">
        <w:rPr>
          <w:rFonts w:ascii="Arial Narrow" w:hAnsi="Arial Narrow"/>
          <w:noProof/>
          <w:sz w:val="28"/>
          <w:szCs w:val="28"/>
          <w:lang w:eastAsia="pl-PL"/>
        </w:rPr>
        <w:drawing>
          <wp:inline distT="0" distB="0" distL="0" distR="0">
            <wp:extent cx="5760720" cy="518701"/>
            <wp:effectExtent l="19050" t="0" r="0" b="0"/>
            <wp:docPr id="2" name="Obraz 1" descr="C:\Users\szaradowskai\Desktop\LOGPOTYPY RP\PASEK FUNDUSZ ROZWOJU REGIONALN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radowskai\Desktop\LOGPOTYPY RP\PASEK FUNDUSZ ROZWOJU REGIONALNE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02" w:rsidRPr="00BB0502" w:rsidRDefault="00BB0502" w:rsidP="00BB0502">
      <w:pPr>
        <w:jc w:val="both"/>
        <w:rPr>
          <w:rFonts w:ascii="Arial Narrow" w:hAnsi="Arial Narrow"/>
          <w:sz w:val="28"/>
          <w:szCs w:val="28"/>
        </w:rPr>
      </w:pPr>
    </w:p>
    <w:p w:rsidR="00BB0502" w:rsidRPr="00BB0502" w:rsidRDefault="00BB0502" w:rsidP="00BB0502">
      <w:pPr>
        <w:jc w:val="both"/>
        <w:rPr>
          <w:rFonts w:ascii="Arial Narrow" w:hAnsi="Arial Narrow" w:cs="Tahoma"/>
          <w:b/>
          <w:sz w:val="28"/>
          <w:szCs w:val="28"/>
        </w:rPr>
      </w:pPr>
      <w:r w:rsidRPr="00BB0502">
        <w:rPr>
          <w:rFonts w:ascii="Arial Narrow" w:hAnsi="Arial Narrow"/>
          <w:sz w:val="28"/>
          <w:szCs w:val="28"/>
        </w:rPr>
        <w:t>Tytuł projektu:</w:t>
      </w:r>
      <w:r>
        <w:rPr>
          <w:rFonts w:ascii="Arial Narrow" w:hAnsi="Arial Narrow"/>
          <w:sz w:val="28"/>
          <w:szCs w:val="28"/>
        </w:rPr>
        <w:t xml:space="preserve"> </w:t>
      </w:r>
      <w:r w:rsidRPr="00BB0502">
        <w:rPr>
          <w:rFonts w:ascii="Arial Narrow" w:hAnsi="Arial Narrow" w:cs="Tahoma"/>
          <w:b/>
          <w:sz w:val="28"/>
          <w:szCs w:val="28"/>
        </w:rPr>
        <w:t>„Dziedzictwo Kulturowe Środkowego Nadodrza w innowacyjnej przestrzeni dwóch obiektów historycznych w Nowej Soli”</w:t>
      </w:r>
    </w:p>
    <w:p w:rsidR="00BB0502" w:rsidRPr="00BB0502" w:rsidRDefault="00BB0502" w:rsidP="00BB0502">
      <w:pPr>
        <w:jc w:val="both"/>
        <w:rPr>
          <w:rFonts w:ascii="Arial Narrow" w:hAnsi="Arial Narrow" w:cs="Tahoma"/>
          <w:b/>
          <w:sz w:val="28"/>
          <w:szCs w:val="28"/>
        </w:rPr>
      </w:pPr>
      <w:r w:rsidRPr="00BB0502">
        <w:rPr>
          <w:rFonts w:ascii="Arial Narrow" w:hAnsi="Arial Narrow" w:cs="Tahoma"/>
          <w:b/>
          <w:sz w:val="28"/>
          <w:szCs w:val="28"/>
        </w:rPr>
        <w:t>Beneficjent: Gmina Nowa Sól – Miasto</w:t>
      </w:r>
    </w:p>
    <w:p w:rsidR="00BB0502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  <w:r>
        <w:rPr>
          <w:rFonts w:ascii="Arial Narrow" w:hAnsi="Arial Narrow" w:cs="DejaVuSerifCondensed"/>
          <w:sz w:val="28"/>
          <w:szCs w:val="28"/>
        </w:rPr>
        <w:t>Źródło dofinansowania:</w:t>
      </w:r>
    </w:p>
    <w:p w:rsidR="00BB0502" w:rsidRPr="00BB0502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-Bold"/>
          <w:bCs/>
          <w:sz w:val="28"/>
          <w:szCs w:val="28"/>
        </w:rPr>
      </w:pPr>
      <w:r w:rsidRPr="00BB0502">
        <w:rPr>
          <w:rFonts w:ascii="Arial Narrow" w:hAnsi="Arial Narrow" w:cs="DejaVuSerifCondensed"/>
          <w:sz w:val="28"/>
          <w:szCs w:val="28"/>
        </w:rPr>
        <w:t>Regionalny Program Operacyjny - Lubuskie 2020</w:t>
      </w:r>
    </w:p>
    <w:p w:rsidR="00BB0502" w:rsidRPr="00BB0502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  <w:r w:rsidRPr="00BB0502">
        <w:rPr>
          <w:rFonts w:ascii="Arial Narrow" w:hAnsi="Arial Narrow" w:cs="DejaVuSerifCondensed"/>
          <w:sz w:val="28"/>
          <w:szCs w:val="28"/>
        </w:rPr>
        <w:t xml:space="preserve">Oś Priorytetowa 4. Środowisko i kultura, </w:t>
      </w:r>
    </w:p>
    <w:p w:rsidR="00BB0502" w:rsidRPr="00BB0502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-Bold"/>
          <w:bCs/>
          <w:sz w:val="28"/>
          <w:szCs w:val="28"/>
        </w:rPr>
      </w:pPr>
      <w:r w:rsidRPr="00BB0502">
        <w:rPr>
          <w:rFonts w:ascii="Arial Narrow" w:hAnsi="Arial Narrow" w:cs="DejaVuSerifCondensed"/>
          <w:sz w:val="28"/>
          <w:szCs w:val="28"/>
        </w:rPr>
        <w:t xml:space="preserve">Działanie 4.4 Zasoby kultury i dziedzictwa kulturowego, </w:t>
      </w:r>
      <w:r w:rsidRPr="00BB0502">
        <w:rPr>
          <w:rFonts w:ascii="Arial Narrow" w:hAnsi="Arial Narrow" w:cs="DejaVuSerifCondensed-Bold"/>
          <w:bCs/>
          <w:sz w:val="28"/>
          <w:szCs w:val="28"/>
        </w:rPr>
        <w:t xml:space="preserve"> </w:t>
      </w:r>
    </w:p>
    <w:p w:rsidR="00BB0502" w:rsidRPr="00BB0502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  <w:r w:rsidRPr="00BB0502">
        <w:rPr>
          <w:rFonts w:ascii="Arial Narrow" w:hAnsi="Arial Narrow" w:cs="DejaVuSerifCondensed-Bold"/>
          <w:bCs/>
          <w:sz w:val="28"/>
          <w:szCs w:val="28"/>
        </w:rPr>
        <w:t>Poddziałanie</w:t>
      </w:r>
      <w:r w:rsidRPr="00BB0502">
        <w:rPr>
          <w:rFonts w:ascii="Arial Narrow" w:hAnsi="Arial Narrow" w:cs="DejaVuSerifCondensed"/>
          <w:sz w:val="28"/>
          <w:szCs w:val="28"/>
        </w:rPr>
        <w:t xml:space="preserve"> 4.4.1 Zasoby kultury i dziedzictwa kulturowego – projekty realizowane poza formułą ZIT</w:t>
      </w:r>
    </w:p>
    <w:p w:rsidR="00BB0502" w:rsidRPr="00BB0502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</w:p>
    <w:p w:rsidR="00BB0502" w:rsidRPr="00BB0502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</w:p>
    <w:p w:rsidR="008B24AC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  <w:r w:rsidRPr="00BB0502">
        <w:rPr>
          <w:rFonts w:ascii="Arial Narrow" w:hAnsi="Arial Narrow" w:cs="DejaVuSerifCondensed"/>
          <w:sz w:val="28"/>
          <w:szCs w:val="28"/>
        </w:rPr>
        <w:t>Głównym celem projektu jest zwiększenie liczby mieszkańców regionu i turystów korzystających z</w:t>
      </w:r>
      <w:r>
        <w:rPr>
          <w:rFonts w:ascii="Arial Narrow" w:hAnsi="Arial Narrow" w:cs="DejaVuSerifCondensed"/>
          <w:sz w:val="28"/>
          <w:szCs w:val="28"/>
        </w:rPr>
        <w:t xml:space="preserve"> </w:t>
      </w:r>
      <w:r w:rsidRPr="00BB0502">
        <w:rPr>
          <w:rFonts w:ascii="Arial Narrow" w:hAnsi="Arial Narrow" w:cs="DejaVuSerifCondensed"/>
          <w:sz w:val="28"/>
          <w:szCs w:val="28"/>
        </w:rPr>
        <w:t xml:space="preserve">dóbr dziedzictwa kulturowego Doliny Środkowej Odry. </w:t>
      </w:r>
    </w:p>
    <w:p w:rsidR="008B24AC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  <w:r w:rsidRPr="00BB0502">
        <w:rPr>
          <w:rFonts w:ascii="Arial Narrow" w:hAnsi="Arial Narrow" w:cs="DejaVuSerifCondensed"/>
          <w:sz w:val="28"/>
          <w:szCs w:val="28"/>
        </w:rPr>
        <w:t>Projekt zakłada adaptację zabytkowego</w:t>
      </w:r>
      <w:r w:rsidR="008B24AC">
        <w:rPr>
          <w:rFonts w:ascii="Arial Narrow" w:hAnsi="Arial Narrow" w:cs="DejaVuSerifCondensed"/>
          <w:sz w:val="28"/>
          <w:szCs w:val="28"/>
        </w:rPr>
        <w:t xml:space="preserve"> </w:t>
      </w:r>
      <w:r w:rsidRPr="00BB0502">
        <w:rPr>
          <w:rFonts w:ascii="Arial Narrow" w:hAnsi="Arial Narrow" w:cs="DejaVuSerifCondensed"/>
          <w:sz w:val="28"/>
          <w:szCs w:val="28"/>
        </w:rPr>
        <w:t>magazynu soli na Muzeum Środkowej Odry (Zadanie 1) oraz adaptację budynku mieszkalnego na</w:t>
      </w:r>
      <w:r w:rsidR="008B24AC">
        <w:rPr>
          <w:rFonts w:ascii="Arial Narrow" w:hAnsi="Arial Narrow" w:cs="DejaVuSerifCondensed"/>
          <w:sz w:val="28"/>
          <w:szCs w:val="28"/>
        </w:rPr>
        <w:t xml:space="preserve"> </w:t>
      </w:r>
      <w:r w:rsidRPr="00BB0502">
        <w:rPr>
          <w:rFonts w:ascii="Arial Narrow" w:hAnsi="Arial Narrow" w:cs="DejaVuSerifCondensed"/>
          <w:sz w:val="28"/>
          <w:szCs w:val="28"/>
        </w:rPr>
        <w:t xml:space="preserve">Centrum Informacyjne Doliny Środkowej Odry (Zadanie 2). </w:t>
      </w:r>
    </w:p>
    <w:p w:rsidR="00BB0502" w:rsidRPr="00BB0502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</w:p>
    <w:p w:rsidR="00BB0502" w:rsidRPr="008B24AC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</w:p>
    <w:p w:rsidR="00BB0502" w:rsidRPr="008B24AC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-Bold"/>
          <w:bCs/>
          <w:sz w:val="28"/>
          <w:szCs w:val="28"/>
        </w:rPr>
      </w:pPr>
      <w:r w:rsidRPr="008B24AC">
        <w:rPr>
          <w:rFonts w:ascii="Arial Narrow" w:hAnsi="Arial Narrow" w:cs="DejaVuSerifCondensed-Bold"/>
          <w:bCs/>
          <w:sz w:val="28"/>
          <w:szCs w:val="28"/>
        </w:rPr>
        <w:t>Harmonogram realizacji projektu/Okres realizacji projektu</w:t>
      </w:r>
    </w:p>
    <w:p w:rsidR="00BB0502" w:rsidRPr="008B24AC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  <w:r w:rsidRPr="008B24AC">
        <w:rPr>
          <w:rFonts w:ascii="Arial Narrow" w:hAnsi="Arial Narrow" w:cs="DejaVuSerifCondensed-Bold"/>
          <w:bCs/>
          <w:sz w:val="28"/>
          <w:szCs w:val="28"/>
        </w:rPr>
        <w:t xml:space="preserve">Planowany termin rozpoczęcia prac przygotowawczych </w:t>
      </w:r>
      <w:r w:rsidRPr="008B24AC">
        <w:rPr>
          <w:rFonts w:ascii="Arial Narrow" w:hAnsi="Arial Narrow" w:cs="DejaVuSerifCondensed"/>
          <w:sz w:val="28"/>
          <w:szCs w:val="28"/>
        </w:rPr>
        <w:t>Nie dotyczy</w:t>
      </w:r>
    </w:p>
    <w:p w:rsidR="00BB0502" w:rsidRPr="008B24AC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  <w:r w:rsidRPr="008B24AC">
        <w:rPr>
          <w:rFonts w:ascii="Arial Narrow" w:hAnsi="Arial Narrow" w:cs="DejaVuSerifCondensed-Bold"/>
          <w:bCs/>
          <w:sz w:val="28"/>
          <w:szCs w:val="28"/>
        </w:rPr>
        <w:t xml:space="preserve">Planowany termin rozpoczęcia realizacji projektu </w:t>
      </w:r>
      <w:r w:rsidRPr="008B24AC">
        <w:rPr>
          <w:rFonts w:ascii="Arial Narrow" w:hAnsi="Arial Narrow" w:cs="DejaVuSerifCondensed"/>
          <w:sz w:val="28"/>
          <w:szCs w:val="28"/>
        </w:rPr>
        <w:t>2014-01-01</w:t>
      </w:r>
    </w:p>
    <w:p w:rsidR="00BB0502" w:rsidRPr="008B24AC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  <w:r w:rsidRPr="008B24AC">
        <w:rPr>
          <w:rFonts w:ascii="Arial Narrow" w:hAnsi="Arial Narrow" w:cs="DejaVuSerifCondensed-Bold"/>
          <w:bCs/>
          <w:sz w:val="28"/>
          <w:szCs w:val="28"/>
        </w:rPr>
        <w:t xml:space="preserve">Planowany termin rozpoczęcia rzeczowej realizacji projektu </w:t>
      </w:r>
      <w:r w:rsidRPr="008B24AC">
        <w:rPr>
          <w:rFonts w:ascii="Arial Narrow" w:hAnsi="Arial Narrow" w:cs="DejaVuSerifCondensed"/>
          <w:sz w:val="28"/>
          <w:szCs w:val="28"/>
        </w:rPr>
        <w:t>2019-01-07</w:t>
      </w:r>
    </w:p>
    <w:p w:rsidR="00BB0502" w:rsidRPr="008B24AC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  <w:r w:rsidRPr="008B24AC">
        <w:rPr>
          <w:rFonts w:ascii="Arial Narrow" w:hAnsi="Arial Narrow" w:cs="DejaVuSerifCondensed-Bold"/>
          <w:bCs/>
          <w:sz w:val="28"/>
          <w:szCs w:val="28"/>
        </w:rPr>
        <w:t xml:space="preserve">Planowany termin zakończenia rzeczowej realizacji projektu </w:t>
      </w:r>
      <w:r w:rsidRPr="008B24AC">
        <w:rPr>
          <w:rFonts w:ascii="Arial Narrow" w:hAnsi="Arial Narrow" w:cs="DejaVuSerifCondensed"/>
          <w:sz w:val="28"/>
          <w:szCs w:val="28"/>
        </w:rPr>
        <w:t>2020-11-30</w:t>
      </w:r>
    </w:p>
    <w:p w:rsidR="00BB0502" w:rsidRPr="008B24AC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  <w:r w:rsidRPr="008B24AC">
        <w:rPr>
          <w:rFonts w:ascii="Arial Narrow" w:hAnsi="Arial Narrow" w:cs="DejaVuSerifCondensed-Bold"/>
          <w:bCs/>
          <w:sz w:val="28"/>
          <w:szCs w:val="28"/>
        </w:rPr>
        <w:t xml:space="preserve">Planowany termin zakończenia finansowej realizacji projektu </w:t>
      </w:r>
      <w:r w:rsidRPr="008B24AC">
        <w:rPr>
          <w:rFonts w:ascii="Arial Narrow" w:hAnsi="Arial Narrow" w:cs="DejaVuSerifCondensed"/>
          <w:sz w:val="28"/>
          <w:szCs w:val="28"/>
        </w:rPr>
        <w:t>2020-12-20</w:t>
      </w:r>
    </w:p>
    <w:p w:rsidR="00BB0502" w:rsidRPr="00BB0502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</w:p>
    <w:p w:rsidR="00BB0502" w:rsidRPr="00BB0502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</w:p>
    <w:p w:rsidR="00BB0502" w:rsidRPr="008B24AC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  <w:r w:rsidRPr="008B24AC">
        <w:rPr>
          <w:rFonts w:ascii="Arial Narrow" w:hAnsi="Arial Narrow" w:cs="DejaVuSerifCondensed-Bold"/>
          <w:bCs/>
          <w:sz w:val="28"/>
          <w:szCs w:val="28"/>
        </w:rPr>
        <w:t xml:space="preserve">Wydatki ogółem: </w:t>
      </w:r>
      <w:r w:rsidRPr="008B24AC">
        <w:rPr>
          <w:rFonts w:ascii="Arial Narrow" w:hAnsi="Arial Narrow" w:cs="DejaVuSerifCondensed"/>
          <w:sz w:val="28"/>
          <w:szCs w:val="28"/>
        </w:rPr>
        <w:t>11 140 350,95 PLN</w:t>
      </w:r>
    </w:p>
    <w:p w:rsidR="00BB0502" w:rsidRPr="008B24AC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-Bold"/>
          <w:bCs/>
          <w:sz w:val="28"/>
          <w:szCs w:val="28"/>
        </w:rPr>
      </w:pPr>
      <w:r w:rsidRPr="008B24AC">
        <w:rPr>
          <w:rFonts w:ascii="Arial Narrow" w:hAnsi="Arial Narrow" w:cs="DejaVuSerifCondensed-Bold"/>
          <w:bCs/>
          <w:sz w:val="28"/>
          <w:szCs w:val="28"/>
        </w:rPr>
        <w:t xml:space="preserve">Dofinansowanie: </w:t>
      </w:r>
      <w:r w:rsidRPr="008B24AC">
        <w:rPr>
          <w:rFonts w:ascii="Arial Narrow" w:hAnsi="Arial Narrow" w:cs="DejaVuSerifCondensed"/>
          <w:sz w:val="28"/>
          <w:szCs w:val="28"/>
        </w:rPr>
        <w:t>7 361 555,05 PLN</w:t>
      </w:r>
    </w:p>
    <w:p w:rsidR="00BB0502" w:rsidRPr="00BB0502" w:rsidRDefault="00BB0502" w:rsidP="00BB05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Condensed"/>
          <w:sz w:val="28"/>
          <w:szCs w:val="28"/>
        </w:rPr>
      </w:pPr>
    </w:p>
    <w:sectPr w:rsidR="00BB0502" w:rsidRPr="00BB0502" w:rsidSect="00EE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502"/>
    <w:rsid w:val="00423D4E"/>
    <w:rsid w:val="00590E00"/>
    <w:rsid w:val="008B24AC"/>
    <w:rsid w:val="00BB0502"/>
    <w:rsid w:val="00E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szaradowskai</dc:creator>
  <cp:lastModifiedBy>batkoe</cp:lastModifiedBy>
  <cp:revision>2</cp:revision>
  <dcterms:created xsi:type="dcterms:W3CDTF">2019-01-03T11:07:00Z</dcterms:created>
  <dcterms:modified xsi:type="dcterms:W3CDTF">2019-01-03T11:07:00Z</dcterms:modified>
</cp:coreProperties>
</file>